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8626" w14:textId="77777777" w:rsidR="000811A9" w:rsidRPr="00476413" w:rsidRDefault="000811A9" w:rsidP="000811A9">
      <w:pPr>
        <w:rPr>
          <w:rFonts w:ascii="ＭＳ 明朝" w:eastAsia="ＭＳ 明朝" w:hAnsi="ＭＳ 明朝"/>
          <w:sz w:val="24"/>
          <w:szCs w:val="28"/>
        </w:rPr>
      </w:pPr>
      <w:r w:rsidRPr="00476413">
        <w:rPr>
          <w:rFonts w:ascii="ＭＳ 明朝" w:eastAsia="ＭＳ 明朝" w:hAnsi="ＭＳ 明朝" w:hint="eastAsia"/>
          <w:sz w:val="24"/>
          <w:szCs w:val="28"/>
        </w:rPr>
        <w:t>様式第２号（第10条関係）</w:t>
      </w:r>
    </w:p>
    <w:p w14:paraId="24EA2378" w14:textId="24F7E54F" w:rsidR="000811A9" w:rsidRPr="00476413" w:rsidRDefault="000811A9" w:rsidP="000811A9">
      <w:pPr>
        <w:jc w:val="right"/>
        <w:rPr>
          <w:rFonts w:ascii="ＭＳ 明朝" w:eastAsia="ＭＳ 明朝" w:hAnsi="ＭＳ 明朝"/>
          <w:sz w:val="24"/>
          <w:szCs w:val="28"/>
        </w:rPr>
      </w:pPr>
      <w:r w:rsidRPr="00476413">
        <w:rPr>
          <w:rFonts w:ascii="ＭＳ 明朝" w:eastAsia="ＭＳ 明朝" w:hAnsi="ＭＳ 明朝" w:hint="eastAsia"/>
          <w:sz w:val="24"/>
          <w:szCs w:val="28"/>
        </w:rPr>
        <w:t>令和</w:t>
      </w:r>
      <w:r w:rsidR="00063E1B">
        <w:rPr>
          <w:rFonts w:ascii="ＭＳ 明朝" w:eastAsia="ＭＳ 明朝" w:hAnsi="ＭＳ 明朝" w:hint="eastAsia"/>
          <w:sz w:val="24"/>
          <w:szCs w:val="28"/>
        </w:rPr>
        <w:t>８</w:t>
      </w:r>
      <w:r w:rsidRPr="00476413">
        <w:rPr>
          <w:rFonts w:ascii="ＭＳ 明朝" w:eastAsia="ＭＳ 明朝" w:hAnsi="ＭＳ 明朝" w:hint="eastAsia"/>
          <w:sz w:val="24"/>
          <w:szCs w:val="28"/>
        </w:rPr>
        <w:t>年</w:t>
      </w:r>
      <w:r w:rsidR="00063E1B">
        <w:rPr>
          <w:rFonts w:ascii="ＭＳ 明朝" w:eastAsia="ＭＳ 明朝" w:hAnsi="ＭＳ 明朝" w:hint="eastAsia"/>
          <w:sz w:val="24"/>
          <w:szCs w:val="28"/>
        </w:rPr>
        <w:t>５</w:t>
      </w:r>
      <w:r w:rsidRPr="00476413">
        <w:rPr>
          <w:rFonts w:ascii="ＭＳ 明朝" w:eastAsia="ＭＳ 明朝" w:hAnsi="ＭＳ 明朝" w:hint="eastAsia"/>
          <w:sz w:val="24"/>
          <w:szCs w:val="28"/>
        </w:rPr>
        <w:t>月</w:t>
      </w:r>
      <w:r w:rsidR="00063E1B">
        <w:rPr>
          <w:rFonts w:ascii="ＭＳ 明朝" w:eastAsia="ＭＳ 明朝" w:hAnsi="ＭＳ 明朝" w:hint="eastAsia"/>
          <w:sz w:val="24"/>
          <w:szCs w:val="28"/>
        </w:rPr>
        <w:t>２７</w:t>
      </w:r>
      <w:r w:rsidRPr="00476413">
        <w:rPr>
          <w:rFonts w:ascii="ＭＳ 明朝" w:eastAsia="ＭＳ 明朝" w:hAnsi="ＭＳ 明朝" w:hint="eastAsia"/>
          <w:sz w:val="24"/>
          <w:szCs w:val="28"/>
        </w:rPr>
        <w:t>日</w:t>
      </w:r>
    </w:p>
    <w:p w14:paraId="455F66E5" w14:textId="77777777" w:rsidR="000811A9" w:rsidRPr="00476413" w:rsidRDefault="000811A9" w:rsidP="00A72DCA">
      <w:pPr>
        <w:rPr>
          <w:rFonts w:ascii="ＭＳ 明朝" w:eastAsia="ＭＳ 明朝" w:hAnsi="ＭＳ 明朝"/>
          <w:sz w:val="24"/>
          <w:szCs w:val="28"/>
        </w:rPr>
      </w:pPr>
    </w:p>
    <w:p w14:paraId="77FB30C9" w14:textId="77777777" w:rsidR="000811A9" w:rsidRPr="00476413" w:rsidRDefault="000811A9" w:rsidP="000811A9">
      <w:pPr>
        <w:jc w:val="center"/>
        <w:rPr>
          <w:rFonts w:ascii="ＭＳ 明朝" w:eastAsia="ＭＳ 明朝" w:hAnsi="ＭＳ 明朝"/>
          <w:b/>
          <w:bCs/>
          <w:sz w:val="24"/>
          <w:szCs w:val="28"/>
        </w:rPr>
      </w:pPr>
      <w:r w:rsidRPr="00476413">
        <w:rPr>
          <w:rFonts w:ascii="ＭＳ 明朝" w:eastAsia="ＭＳ 明朝" w:hAnsi="ＭＳ 明朝" w:hint="eastAsia"/>
          <w:b/>
          <w:bCs/>
          <w:sz w:val="24"/>
          <w:szCs w:val="28"/>
        </w:rPr>
        <w:t>自主的環境保全の取組み報告書</w:t>
      </w:r>
    </w:p>
    <w:p w14:paraId="7A8B87CD" w14:textId="77777777" w:rsidR="000811A9" w:rsidRPr="00476413" w:rsidRDefault="000811A9" w:rsidP="00A72DCA">
      <w:pPr>
        <w:rPr>
          <w:rFonts w:ascii="ＭＳ 明朝" w:eastAsia="ＭＳ 明朝" w:hAnsi="ＭＳ 明朝"/>
          <w:sz w:val="24"/>
          <w:szCs w:val="28"/>
        </w:rPr>
      </w:pPr>
    </w:p>
    <w:p w14:paraId="55E5BC2E" w14:textId="77777777" w:rsidR="000811A9" w:rsidRPr="00476413" w:rsidRDefault="000811A9" w:rsidP="00A72DCA">
      <w:pPr>
        <w:rPr>
          <w:rFonts w:ascii="ＭＳ 明朝" w:eastAsia="ＭＳ 明朝" w:hAnsi="ＭＳ 明朝"/>
          <w:sz w:val="24"/>
          <w:szCs w:val="28"/>
          <w:u w:val="single"/>
        </w:rPr>
      </w:pPr>
      <w:r w:rsidRPr="00476413">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476413">
        <w:rPr>
          <w:rFonts w:ascii="ＭＳ 明朝" w:eastAsia="ＭＳ 明朝" w:hAnsi="ＭＳ 明朝" w:hint="eastAsia"/>
          <w:sz w:val="24"/>
          <w:szCs w:val="28"/>
          <w:u w:val="single"/>
        </w:rPr>
        <w:t>（事業所名）株式会社　東　晃</w:t>
      </w:r>
      <w:r>
        <w:rPr>
          <w:rFonts w:ascii="ＭＳ 明朝" w:eastAsia="ＭＳ 明朝" w:hAnsi="ＭＳ 明朝" w:hint="eastAsia"/>
          <w:sz w:val="24"/>
          <w:szCs w:val="28"/>
          <w:u w:val="single"/>
        </w:rPr>
        <w:t xml:space="preserve">　</w:t>
      </w:r>
    </w:p>
    <w:p w14:paraId="69712286" w14:textId="77777777" w:rsidR="000811A9" w:rsidRPr="00476413" w:rsidRDefault="000811A9" w:rsidP="00A72DCA">
      <w:pPr>
        <w:rPr>
          <w:rFonts w:ascii="ＭＳ 明朝" w:eastAsia="ＭＳ 明朝" w:hAnsi="ＭＳ 明朝"/>
          <w:sz w:val="24"/>
          <w:szCs w:val="28"/>
          <w:u w:val="single"/>
        </w:rPr>
      </w:pPr>
    </w:p>
    <w:p w14:paraId="34466B83" w14:textId="77777777" w:rsidR="000811A9" w:rsidRDefault="000811A9" w:rsidP="000811A9">
      <w:pPr>
        <w:jc w:val="left"/>
        <w:rPr>
          <w:rFonts w:ascii="ＭＳ 明朝" w:eastAsia="ＭＳ 明朝" w:hAnsi="ＭＳ 明朝"/>
          <w:sz w:val="24"/>
          <w:szCs w:val="28"/>
        </w:rPr>
      </w:pPr>
      <w:r w:rsidRPr="00476413">
        <w:rPr>
          <w:rFonts w:ascii="ＭＳ 明朝" w:eastAsia="ＭＳ 明朝" w:hAnsi="ＭＳ 明朝" w:hint="eastAsia"/>
          <w:sz w:val="24"/>
          <w:szCs w:val="28"/>
        </w:rPr>
        <w:t>環境保全活動の実施状況等</w:t>
      </w:r>
    </w:p>
    <w:tbl>
      <w:tblPr>
        <w:tblStyle w:val="a5"/>
        <w:tblW w:w="0" w:type="auto"/>
        <w:tblLook w:val="04A0" w:firstRow="1" w:lastRow="0" w:firstColumn="1" w:lastColumn="0" w:noHBand="0" w:noVBand="1"/>
      </w:tblPr>
      <w:tblGrid>
        <w:gridCol w:w="2263"/>
        <w:gridCol w:w="4536"/>
        <w:gridCol w:w="2410"/>
      </w:tblGrid>
      <w:tr w:rsidR="000811A9" w14:paraId="776BE799" w14:textId="77777777" w:rsidTr="00AA21BD">
        <w:tc>
          <w:tcPr>
            <w:tcW w:w="2263" w:type="dxa"/>
          </w:tcPr>
          <w:p w14:paraId="0C974B99" w14:textId="77777777" w:rsidR="000811A9" w:rsidRDefault="000811A9" w:rsidP="00AA21BD">
            <w:pPr>
              <w:jc w:val="center"/>
              <w:rPr>
                <w:rFonts w:ascii="ＭＳ 明朝" w:eastAsia="ＭＳ 明朝" w:hAnsi="ＭＳ 明朝"/>
                <w:sz w:val="24"/>
                <w:szCs w:val="28"/>
              </w:rPr>
            </w:pPr>
            <w:r>
              <w:rPr>
                <w:rFonts w:ascii="ＭＳ 明朝" w:eastAsia="ＭＳ 明朝" w:hAnsi="ＭＳ 明朝" w:hint="eastAsia"/>
                <w:sz w:val="24"/>
                <w:szCs w:val="28"/>
              </w:rPr>
              <w:t>項　　目</w:t>
            </w:r>
          </w:p>
        </w:tc>
        <w:tc>
          <w:tcPr>
            <w:tcW w:w="4536" w:type="dxa"/>
          </w:tcPr>
          <w:p w14:paraId="233BD93E" w14:textId="77777777" w:rsidR="000811A9" w:rsidRDefault="000811A9" w:rsidP="00AA21BD">
            <w:pPr>
              <w:jc w:val="center"/>
              <w:rPr>
                <w:rFonts w:ascii="ＭＳ 明朝" w:eastAsia="ＭＳ 明朝" w:hAnsi="ＭＳ 明朝"/>
                <w:sz w:val="24"/>
                <w:szCs w:val="28"/>
              </w:rPr>
            </w:pPr>
            <w:r>
              <w:rPr>
                <w:rFonts w:ascii="ＭＳ 明朝" w:eastAsia="ＭＳ 明朝" w:hAnsi="ＭＳ 明朝" w:hint="eastAsia"/>
                <w:sz w:val="24"/>
                <w:szCs w:val="28"/>
              </w:rPr>
              <w:t>取組み結果</w:t>
            </w:r>
          </w:p>
        </w:tc>
        <w:tc>
          <w:tcPr>
            <w:tcW w:w="2410" w:type="dxa"/>
          </w:tcPr>
          <w:p w14:paraId="4A09DCE4" w14:textId="77777777" w:rsidR="000811A9" w:rsidRDefault="000811A9" w:rsidP="00AA21BD">
            <w:pPr>
              <w:jc w:val="center"/>
              <w:rPr>
                <w:rFonts w:ascii="ＭＳ 明朝" w:eastAsia="ＭＳ 明朝" w:hAnsi="ＭＳ 明朝"/>
                <w:sz w:val="24"/>
                <w:szCs w:val="28"/>
              </w:rPr>
            </w:pPr>
            <w:r>
              <w:rPr>
                <w:rFonts w:ascii="ＭＳ 明朝" w:eastAsia="ＭＳ 明朝" w:hAnsi="ＭＳ 明朝" w:hint="eastAsia"/>
                <w:sz w:val="24"/>
                <w:szCs w:val="28"/>
              </w:rPr>
              <w:t>今後の取組み計画</w:t>
            </w:r>
          </w:p>
        </w:tc>
      </w:tr>
      <w:tr w:rsidR="000811A9" w14:paraId="756BCF64" w14:textId="77777777" w:rsidTr="00AA21BD">
        <w:tc>
          <w:tcPr>
            <w:tcW w:w="2263" w:type="dxa"/>
          </w:tcPr>
          <w:p w14:paraId="01A0D172"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環境マネジメントシステム</w:t>
            </w:r>
          </w:p>
          <w:p w14:paraId="118FB572" w14:textId="77777777" w:rsidR="000811A9" w:rsidRDefault="000811A9" w:rsidP="00AA21BD">
            <w:pPr>
              <w:jc w:val="left"/>
              <w:rPr>
                <w:rFonts w:ascii="ＭＳ 明朝" w:eastAsia="ＭＳ 明朝" w:hAnsi="ＭＳ 明朝"/>
                <w:sz w:val="24"/>
                <w:szCs w:val="28"/>
              </w:rPr>
            </w:pPr>
          </w:p>
          <w:p w14:paraId="51307E47" w14:textId="77777777" w:rsidR="000811A9" w:rsidRDefault="000811A9" w:rsidP="00AA21BD">
            <w:pPr>
              <w:jc w:val="left"/>
              <w:rPr>
                <w:rFonts w:ascii="ＭＳ 明朝" w:eastAsia="ＭＳ 明朝" w:hAnsi="ＭＳ 明朝"/>
                <w:sz w:val="24"/>
                <w:szCs w:val="28"/>
              </w:rPr>
            </w:pPr>
          </w:p>
          <w:p w14:paraId="4C69410C" w14:textId="77777777" w:rsidR="000811A9" w:rsidRDefault="000811A9" w:rsidP="00AA21BD">
            <w:pPr>
              <w:jc w:val="left"/>
              <w:rPr>
                <w:rFonts w:ascii="ＭＳ 明朝" w:eastAsia="ＭＳ 明朝" w:hAnsi="ＭＳ 明朝"/>
                <w:sz w:val="24"/>
                <w:szCs w:val="28"/>
              </w:rPr>
            </w:pPr>
          </w:p>
          <w:p w14:paraId="7CF14405" w14:textId="77777777" w:rsidR="000811A9" w:rsidRPr="001E7137" w:rsidRDefault="000811A9" w:rsidP="00AA21BD">
            <w:pPr>
              <w:jc w:val="left"/>
              <w:rPr>
                <w:rFonts w:ascii="ＭＳ 明朝" w:eastAsia="ＭＳ 明朝" w:hAnsi="ＭＳ 明朝"/>
                <w:sz w:val="24"/>
                <w:szCs w:val="28"/>
              </w:rPr>
            </w:pPr>
          </w:p>
        </w:tc>
        <w:tc>
          <w:tcPr>
            <w:tcW w:w="4536" w:type="dxa"/>
          </w:tcPr>
          <w:p w14:paraId="4ECB6BC7"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2008年4月9日にISO14001の認証を取得し環境配慮活動を実施。</w:t>
            </w:r>
          </w:p>
          <w:p w14:paraId="6CF283C9"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・内部監査の実施</w:t>
            </w:r>
          </w:p>
          <w:p w14:paraId="10B170DC" w14:textId="77777777" w:rsidR="00A72DCA" w:rsidRDefault="000811A9" w:rsidP="00AA21BD">
            <w:pPr>
              <w:ind w:left="236" w:hangingChars="100" w:hanging="236"/>
              <w:jc w:val="left"/>
              <w:rPr>
                <w:rFonts w:ascii="ＭＳ 明朝" w:eastAsia="ＭＳ 明朝" w:hAnsi="ＭＳ 明朝"/>
                <w:sz w:val="24"/>
                <w:szCs w:val="28"/>
              </w:rPr>
            </w:pPr>
            <w:r>
              <w:rPr>
                <w:rFonts w:ascii="ＭＳ 明朝" w:eastAsia="ＭＳ 明朝" w:hAnsi="ＭＳ 明朝" w:hint="eastAsia"/>
                <w:sz w:val="24"/>
                <w:szCs w:val="28"/>
              </w:rPr>
              <w:t>・外部審査機関</w:t>
            </w:r>
            <w:r w:rsidR="00956B9F">
              <w:rPr>
                <w:rFonts w:ascii="ＭＳ 明朝" w:eastAsia="ＭＳ 明朝" w:hAnsi="ＭＳ 明朝" w:hint="eastAsia"/>
                <w:sz w:val="24"/>
                <w:szCs w:val="28"/>
              </w:rPr>
              <w:t>による</w:t>
            </w:r>
            <w:r>
              <w:rPr>
                <w:rFonts w:ascii="ＭＳ 明朝" w:eastAsia="ＭＳ 明朝" w:hAnsi="ＭＳ 明朝" w:hint="eastAsia"/>
                <w:sz w:val="24"/>
                <w:szCs w:val="28"/>
              </w:rPr>
              <w:t>継続審査実施</w:t>
            </w:r>
          </w:p>
          <w:p w14:paraId="699FEEC0" w14:textId="77777777" w:rsidR="000811A9" w:rsidRDefault="00A72DCA" w:rsidP="00AA21BD">
            <w:pPr>
              <w:ind w:left="236" w:hangingChars="100" w:hanging="236"/>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0811A9">
              <w:rPr>
                <w:rFonts w:ascii="ＭＳ 明朝" w:eastAsia="ＭＳ 明朝" w:hAnsi="ＭＳ 明朝" w:hint="eastAsia"/>
                <w:sz w:val="24"/>
                <w:szCs w:val="28"/>
              </w:rPr>
              <w:t>⇒「適合」と判断</w:t>
            </w:r>
          </w:p>
          <w:p w14:paraId="2EB6B5B3" w14:textId="6E88F90A" w:rsidR="00A72DCA" w:rsidRPr="001E7137" w:rsidRDefault="00A72DCA" w:rsidP="00AA21BD">
            <w:pPr>
              <w:ind w:left="236" w:hangingChars="100" w:hanging="236"/>
              <w:jc w:val="left"/>
              <w:rPr>
                <w:rFonts w:ascii="ＭＳ 明朝" w:eastAsia="ＭＳ 明朝" w:hAnsi="ＭＳ 明朝"/>
                <w:sz w:val="24"/>
                <w:szCs w:val="28"/>
              </w:rPr>
            </w:pPr>
          </w:p>
        </w:tc>
        <w:tc>
          <w:tcPr>
            <w:tcW w:w="2410" w:type="dxa"/>
          </w:tcPr>
          <w:p w14:paraId="32655B49"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業務マニュアルに基づき継続的な改善に取り組む。</w:t>
            </w:r>
          </w:p>
        </w:tc>
      </w:tr>
      <w:tr w:rsidR="000811A9" w14:paraId="08024ED3" w14:textId="77777777" w:rsidTr="00AA21BD">
        <w:tc>
          <w:tcPr>
            <w:tcW w:w="2263" w:type="dxa"/>
          </w:tcPr>
          <w:p w14:paraId="4400214B"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地球温暖化対策</w:t>
            </w:r>
          </w:p>
          <w:p w14:paraId="540A1EB9" w14:textId="77777777" w:rsidR="000811A9" w:rsidRDefault="000811A9" w:rsidP="00AA21BD">
            <w:pPr>
              <w:jc w:val="left"/>
              <w:rPr>
                <w:rFonts w:ascii="ＭＳ 明朝" w:eastAsia="ＭＳ 明朝" w:hAnsi="ＭＳ 明朝"/>
                <w:sz w:val="24"/>
                <w:szCs w:val="28"/>
              </w:rPr>
            </w:pPr>
          </w:p>
          <w:p w14:paraId="23498F4D" w14:textId="77777777" w:rsidR="000811A9" w:rsidRDefault="000811A9" w:rsidP="00AA21BD">
            <w:pPr>
              <w:jc w:val="left"/>
              <w:rPr>
                <w:rFonts w:ascii="ＭＳ 明朝" w:eastAsia="ＭＳ 明朝" w:hAnsi="ＭＳ 明朝"/>
                <w:sz w:val="24"/>
                <w:szCs w:val="28"/>
              </w:rPr>
            </w:pPr>
          </w:p>
          <w:p w14:paraId="580B4C9F" w14:textId="77777777" w:rsidR="000811A9" w:rsidRDefault="000811A9" w:rsidP="00AA21BD">
            <w:pPr>
              <w:jc w:val="left"/>
              <w:rPr>
                <w:rFonts w:ascii="ＭＳ 明朝" w:eastAsia="ＭＳ 明朝" w:hAnsi="ＭＳ 明朝"/>
                <w:sz w:val="24"/>
                <w:szCs w:val="28"/>
              </w:rPr>
            </w:pPr>
          </w:p>
          <w:p w14:paraId="476C35D4" w14:textId="77777777" w:rsidR="000811A9" w:rsidRDefault="000811A9" w:rsidP="00AA21BD">
            <w:pPr>
              <w:jc w:val="left"/>
              <w:rPr>
                <w:rFonts w:ascii="ＭＳ 明朝" w:eastAsia="ＭＳ 明朝" w:hAnsi="ＭＳ 明朝"/>
                <w:sz w:val="24"/>
                <w:szCs w:val="28"/>
              </w:rPr>
            </w:pPr>
          </w:p>
          <w:p w14:paraId="1A6997B1" w14:textId="77777777" w:rsidR="00A72DCA" w:rsidRDefault="00A72DCA" w:rsidP="00AA21BD">
            <w:pPr>
              <w:jc w:val="left"/>
              <w:rPr>
                <w:rFonts w:ascii="ＭＳ 明朝" w:eastAsia="ＭＳ 明朝" w:hAnsi="ＭＳ 明朝"/>
                <w:sz w:val="24"/>
                <w:szCs w:val="28"/>
              </w:rPr>
            </w:pPr>
          </w:p>
          <w:p w14:paraId="28146781" w14:textId="77777777" w:rsidR="00A72DCA" w:rsidRDefault="00A72DCA" w:rsidP="00AA21BD">
            <w:pPr>
              <w:jc w:val="left"/>
              <w:rPr>
                <w:rFonts w:ascii="ＭＳ 明朝" w:eastAsia="ＭＳ 明朝" w:hAnsi="ＭＳ 明朝"/>
                <w:sz w:val="24"/>
                <w:szCs w:val="28"/>
              </w:rPr>
            </w:pPr>
          </w:p>
          <w:p w14:paraId="1DE1BE62" w14:textId="77777777" w:rsidR="00A72DCA" w:rsidRDefault="00A72DCA" w:rsidP="00AA21BD">
            <w:pPr>
              <w:jc w:val="left"/>
              <w:rPr>
                <w:rFonts w:ascii="ＭＳ 明朝" w:eastAsia="ＭＳ 明朝" w:hAnsi="ＭＳ 明朝"/>
                <w:sz w:val="24"/>
                <w:szCs w:val="28"/>
              </w:rPr>
            </w:pPr>
          </w:p>
          <w:p w14:paraId="44874CD3" w14:textId="77777777" w:rsidR="00A72DCA" w:rsidRDefault="00A72DCA" w:rsidP="00AA21BD">
            <w:pPr>
              <w:jc w:val="left"/>
              <w:rPr>
                <w:rFonts w:ascii="ＭＳ 明朝" w:eastAsia="ＭＳ 明朝" w:hAnsi="ＭＳ 明朝"/>
                <w:sz w:val="24"/>
                <w:szCs w:val="28"/>
              </w:rPr>
            </w:pPr>
          </w:p>
        </w:tc>
        <w:tc>
          <w:tcPr>
            <w:tcW w:w="4536" w:type="dxa"/>
          </w:tcPr>
          <w:p w14:paraId="159B050F" w14:textId="101D2603"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ＣＯ２削減のため</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ＩＳＯの環境目的を電力消費量</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ＧＡＳ消費量</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塗料スラッジの削減とし</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削減目標値を設定して節電対策等を推進。</w:t>
            </w:r>
          </w:p>
          <w:p w14:paraId="771DD215" w14:textId="0172E94C"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＜Ｒ</w:t>
            </w:r>
            <w:r w:rsidR="00063E1B">
              <w:rPr>
                <w:rFonts w:ascii="ＭＳ 明朝" w:eastAsia="ＭＳ 明朝" w:hAnsi="ＭＳ 明朝" w:hint="eastAsia"/>
                <w:sz w:val="24"/>
                <w:szCs w:val="28"/>
              </w:rPr>
              <w:t>７</w:t>
            </w:r>
            <w:r w:rsidRPr="00956B9F">
              <w:rPr>
                <w:rFonts w:ascii="ＭＳ 明朝" w:eastAsia="ＭＳ 明朝" w:hAnsi="ＭＳ 明朝" w:hint="eastAsia"/>
                <w:sz w:val="24"/>
                <w:szCs w:val="28"/>
              </w:rPr>
              <w:t>年度実績＞</w:t>
            </w:r>
          </w:p>
          <w:p w14:paraId="4E117454" w14:textId="5F92D2CC"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・電力消費量</w:t>
            </w:r>
            <w:r w:rsidR="00063E1B">
              <w:rPr>
                <w:rFonts w:ascii="ＭＳ 明朝" w:eastAsia="ＭＳ 明朝" w:hAnsi="ＭＳ 明朝" w:hint="eastAsia"/>
                <w:sz w:val="24"/>
                <w:szCs w:val="28"/>
              </w:rPr>
              <w:t xml:space="preserve">　</w:t>
            </w:r>
            <w:r w:rsidRPr="00956B9F">
              <w:rPr>
                <w:rFonts w:ascii="ＭＳ 明朝" w:eastAsia="ＭＳ 明朝" w:hAnsi="ＭＳ 明朝" w:hint="eastAsia"/>
                <w:sz w:val="24"/>
                <w:szCs w:val="28"/>
              </w:rPr>
              <w:t>：前年度比</w:t>
            </w:r>
            <w:r w:rsidR="00705825">
              <w:rPr>
                <w:rFonts w:ascii="ＭＳ 明朝" w:eastAsia="ＭＳ 明朝" w:hAnsi="ＭＳ 明朝" w:hint="eastAsia"/>
                <w:sz w:val="24"/>
                <w:szCs w:val="28"/>
              </w:rPr>
              <w:t>10</w:t>
            </w:r>
            <w:r w:rsidR="00956B9F" w:rsidRPr="00956B9F">
              <w:rPr>
                <w:rFonts w:ascii="ＭＳ 明朝" w:eastAsia="ＭＳ 明朝" w:hAnsi="ＭＳ 明朝" w:hint="eastAsia"/>
                <w:sz w:val="24"/>
                <w:szCs w:val="28"/>
              </w:rPr>
              <w:t>.</w:t>
            </w:r>
            <w:r w:rsidR="00705825">
              <w:rPr>
                <w:rFonts w:ascii="ＭＳ 明朝" w:eastAsia="ＭＳ 明朝" w:hAnsi="ＭＳ 明朝" w:hint="eastAsia"/>
                <w:sz w:val="24"/>
                <w:szCs w:val="28"/>
              </w:rPr>
              <w:t>6</w:t>
            </w:r>
            <w:r w:rsidRPr="00956B9F">
              <w:rPr>
                <w:rFonts w:ascii="ＭＳ 明朝" w:eastAsia="ＭＳ 明朝" w:hAnsi="ＭＳ 明朝" w:hint="eastAsia"/>
                <w:sz w:val="24"/>
                <w:szCs w:val="28"/>
              </w:rPr>
              <w:t>％</w:t>
            </w:r>
            <w:r w:rsidR="00705825">
              <w:rPr>
                <w:rFonts w:ascii="ＭＳ 明朝" w:eastAsia="ＭＳ 明朝" w:hAnsi="ＭＳ 明朝" w:hint="eastAsia"/>
                <w:sz w:val="24"/>
                <w:szCs w:val="28"/>
              </w:rPr>
              <w:t>削減</w:t>
            </w:r>
          </w:p>
          <w:p w14:paraId="0EA8885F" w14:textId="24C6BDDE"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・ＧＡＳ消費量：前年度比</w:t>
            </w:r>
            <w:r w:rsidR="00705825" w:rsidRPr="00705825">
              <w:rPr>
                <w:rFonts w:ascii="ＭＳ 明朝" w:eastAsia="ＭＳ 明朝" w:hAnsi="ＭＳ 明朝" w:hint="eastAsia"/>
                <w:sz w:val="36"/>
                <w:szCs w:val="36"/>
              </w:rPr>
              <w:t xml:space="preserve"> </w:t>
            </w:r>
            <w:r w:rsidR="00705825">
              <w:rPr>
                <w:rFonts w:ascii="ＭＳ 明朝" w:eastAsia="ＭＳ 明朝" w:hAnsi="ＭＳ 明朝" w:hint="eastAsia"/>
                <w:sz w:val="24"/>
                <w:szCs w:val="28"/>
              </w:rPr>
              <w:t>0.6</w:t>
            </w:r>
            <w:r w:rsidRPr="00956B9F">
              <w:rPr>
                <w:rFonts w:ascii="ＭＳ 明朝" w:eastAsia="ＭＳ 明朝" w:hAnsi="ＭＳ 明朝" w:hint="eastAsia"/>
                <w:sz w:val="24"/>
                <w:szCs w:val="28"/>
              </w:rPr>
              <w:t>％</w:t>
            </w:r>
            <w:r w:rsidR="00705825">
              <w:rPr>
                <w:rFonts w:ascii="ＭＳ 明朝" w:eastAsia="ＭＳ 明朝" w:hAnsi="ＭＳ 明朝" w:hint="eastAsia"/>
                <w:sz w:val="24"/>
                <w:szCs w:val="28"/>
              </w:rPr>
              <w:t>削減</w:t>
            </w:r>
          </w:p>
          <w:p w14:paraId="72844D6B" w14:textId="0325B5F5"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・塗料スラッジ：前年度比</w:t>
            </w:r>
            <w:r w:rsidR="00705825">
              <w:rPr>
                <w:rFonts w:ascii="ＭＳ 明朝" w:eastAsia="ＭＳ 明朝" w:hAnsi="ＭＳ 明朝" w:hint="eastAsia"/>
                <w:sz w:val="24"/>
                <w:szCs w:val="28"/>
              </w:rPr>
              <w:t>22</w:t>
            </w:r>
            <w:r w:rsidR="00063E1B">
              <w:rPr>
                <w:rFonts w:ascii="ＭＳ 明朝" w:eastAsia="ＭＳ 明朝" w:hAnsi="ＭＳ 明朝" w:hint="eastAsia"/>
                <w:sz w:val="24"/>
                <w:szCs w:val="28"/>
              </w:rPr>
              <w:t>.</w:t>
            </w:r>
            <w:r w:rsidR="00705825">
              <w:rPr>
                <w:rFonts w:ascii="ＭＳ 明朝" w:eastAsia="ＭＳ 明朝" w:hAnsi="ＭＳ 明朝" w:hint="eastAsia"/>
                <w:sz w:val="24"/>
                <w:szCs w:val="28"/>
              </w:rPr>
              <w:t>8</w:t>
            </w:r>
            <w:r w:rsidRPr="00956B9F">
              <w:rPr>
                <w:rFonts w:ascii="ＭＳ 明朝" w:eastAsia="ＭＳ 明朝" w:hAnsi="ＭＳ 明朝" w:hint="eastAsia"/>
                <w:sz w:val="24"/>
                <w:szCs w:val="28"/>
              </w:rPr>
              <w:t>％</w:t>
            </w:r>
            <w:r w:rsidR="00705825">
              <w:rPr>
                <w:rFonts w:ascii="ＭＳ 明朝" w:eastAsia="ＭＳ 明朝" w:hAnsi="ＭＳ 明朝" w:hint="eastAsia"/>
                <w:sz w:val="24"/>
                <w:szCs w:val="28"/>
              </w:rPr>
              <w:t>削減</w:t>
            </w:r>
          </w:p>
          <w:p w14:paraId="589B08D1" w14:textId="77777777" w:rsidR="000811A9" w:rsidRPr="00956B9F" w:rsidRDefault="000811A9" w:rsidP="00AA21BD">
            <w:pPr>
              <w:jc w:val="left"/>
              <w:rPr>
                <w:rFonts w:ascii="ＭＳ 明朝" w:eastAsia="ＭＳ 明朝" w:hAnsi="ＭＳ 明朝"/>
                <w:sz w:val="24"/>
                <w:szCs w:val="28"/>
              </w:rPr>
            </w:pPr>
          </w:p>
        </w:tc>
        <w:tc>
          <w:tcPr>
            <w:tcW w:w="2410" w:type="dxa"/>
          </w:tcPr>
          <w:p w14:paraId="4EAE1902" w14:textId="478214CE"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毎月ＭＳ委員会において活動の進行管理を行い</w:t>
            </w:r>
            <w:r w:rsidR="00A72DCA">
              <w:rPr>
                <w:rFonts w:ascii="ＭＳ 明朝" w:eastAsia="ＭＳ 明朝" w:hAnsi="ＭＳ 明朝" w:hint="eastAsia"/>
                <w:sz w:val="24"/>
                <w:szCs w:val="28"/>
              </w:rPr>
              <w:t>、</w:t>
            </w:r>
            <w:r>
              <w:rPr>
                <w:rFonts w:ascii="ＭＳ 明朝" w:eastAsia="ＭＳ 明朝" w:hAnsi="ＭＳ 明朝" w:hint="eastAsia"/>
                <w:sz w:val="24"/>
                <w:szCs w:val="28"/>
              </w:rPr>
              <w:t>継続的に取り組む。</w:t>
            </w:r>
          </w:p>
        </w:tc>
      </w:tr>
      <w:tr w:rsidR="000811A9" w14:paraId="23BCB6E4" w14:textId="77777777" w:rsidTr="00AA21BD">
        <w:tc>
          <w:tcPr>
            <w:tcW w:w="2263" w:type="dxa"/>
          </w:tcPr>
          <w:p w14:paraId="5B96BA1C"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資源の再利用</w:t>
            </w:r>
          </w:p>
          <w:p w14:paraId="406EAC9F" w14:textId="77777777" w:rsidR="000811A9" w:rsidRDefault="000811A9" w:rsidP="00AA21BD">
            <w:pPr>
              <w:jc w:val="left"/>
              <w:rPr>
                <w:rFonts w:ascii="ＭＳ 明朝" w:eastAsia="ＭＳ 明朝" w:hAnsi="ＭＳ 明朝"/>
                <w:sz w:val="24"/>
                <w:szCs w:val="28"/>
              </w:rPr>
            </w:pPr>
          </w:p>
          <w:p w14:paraId="70E1318A" w14:textId="77777777" w:rsidR="000811A9" w:rsidRDefault="000811A9" w:rsidP="00AA21BD">
            <w:pPr>
              <w:jc w:val="left"/>
              <w:rPr>
                <w:rFonts w:ascii="ＭＳ 明朝" w:eastAsia="ＭＳ 明朝" w:hAnsi="ＭＳ 明朝"/>
                <w:sz w:val="24"/>
                <w:szCs w:val="28"/>
              </w:rPr>
            </w:pPr>
          </w:p>
          <w:p w14:paraId="0A367CEA" w14:textId="77777777" w:rsidR="000811A9" w:rsidRDefault="000811A9" w:rsidP="00AA21BD">
            <w:pPr>
              <w:jc w:val="left"/>
              <w:rPr>
                <w:rFonts w:ascii="ＭＳ 明朝" w:eastAsia="ＭＳ 明朝" w:hAnsi="ＭＳ 明朝"/>
                <w:sz w:val="24"/>
                <w:szCs w:val="28"/>
              </w:rPr>
            </w:pPr>
          </w:p>
          <w:p w14:paraId="6762C132" w14:textId="77777777" w:rsidR="000811A9" w:rsidRDefault="000811A9" w:rsidP="00AA21BD">
            <w:pPr>
              <w:jc w:val="left"/>
              <w:rPr>
                <w:rFonts w:ascii="ＭＳ 明朝" w:eastAsia="ＭＳ 明朝" w:hAnsi="ＭＳ 明朝"/>
                <w:sz w:val="24"/>
                <w:szCs w:val="28"/>
              </w:rPr>
            </w:pPr>
          </w:p>
        </w:tc>
        <w:tc>
          <w:tcPr>
            <w:tcW w:w="4536" w:type="dxa"/>
          </w:tcPr>
          <w:p w14:paraId="529A911A" w14:textId="77777777"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抜き工程から出る材料の不用な鉄等の金属くずを資源回収業者に委託し再利用。</w:t>
            </w:r>
          </w:p>
          <w:p w14:paraId="0EBD688B" w14:textId="70081374"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＜Ｒ</w:t>
            </w:r>
            <w:r w:rsidR="00063E1B">
              <w:rPr>
                <w:rFonts w:ascii="ＭＳ 明朝" w:eastAsia="ＭＳ 明朝" w:hAnsi="ＭＳ 明朝" w:hint="eastAsia"/>
                <w:sz w:val="24"/>
                <w:szCs w:val="28"/>
              </w:rPr>
              <w:t>７</w:t>
            </w:r>
            <w:r w:rsidRPr="00956B9F">
              <w:rPr>
                <w:rFonts w:ascii="ＭＳ 明朝" w:eastAsia="ＭＳ 明朝" w:hAnsi="ＭＳ 明朝" w:hint="eastAsia"/>
                <w:sz w:val="24"/>
                <w:szCs w:val="28"/>
              </w:rPr>
              <w:t>年度実績＞</w:t>
            </w:r>
          </w:p>
          <w:p w14:paraId="136044A9" w14:textId="35DC1320"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・金属くず排出量：</w:t>
            </w:r>
            <w:r w:rsidR="00063E1B">
              <w:rPr>
                <w:rFonts w:ascii="ＭＳ 明朝" w:eastAsia="ＭＳ 明朝" w:hAnsi="ＭＳ 明朝" w:hint="eastAsia"/>
                <w:sz w:val="24"/>
                <w:szCs w:val="28"/>
              </w:rPr>
              <w:t>966</w:t>
            </w:r>
            <w:r w:rsidRPr="00956B9F">
              <w:rPr>
                <w:rFonts w:ascii="ＭＳ 明朝" w:eastAsia="ＭＳ 明朝" w:hAnsi="ＭＳ 明朝" w:hint="eastAsia"/>
                <w:sz w:val="24"/>
                <w:szCs w:val="28"/>
              </w:rPr>
              <w:t>ｔ</w:t>
            </w:r>
          </w:p>
        </w:tc>
        <w:tc>
          <w:tcPr>
            <w:tcW w:w="2410" w:type="dxa"/>
          </w:tcPr>
          <w:p w14:paraId="6F36C8A8"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継続的に取り組む。</w:t>
            </w:r>
          </w:p>
        </w:tc>
      </w:tr>
      <w:tr w:rsidR="000811A9" w14:paraId="6FDD258A" w14:textId="77777777" w:rsidTr="00AA21BD">
        <w:tc>
          <w:tcPr>
            <w:tcW w:w="2263" w:type="dxa"/>
          </w:tcPr>
          <w:p w14:paraId="19C10500"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廃棄物処理対策</w:t>
            </w:r>
          </w:p>
          <w:p w14:paraId="1CE97F02" w14:textId="77777777" w:rsidR="000811A9" w:rsidRDefault="000811A9" w:rsidP="00AA21BD">
            <w:pPr>
              <w:jc w:val="left"/>
              <w:rPr>
                <w:rFonts w:ascii="ＭＳ 明朝" w:eastAsia="ＭＳ 明朝" w:hAnsi="ＭＳ 明朝"/>
                <w:sz w:val="24"/>
                <w:szCs w:val="28"/>
              </w:rPr>
            </w:pPr>
          </w:p>
          <w:p w14:paraId="44BA376F" w14:textId="77777777" w:rsidR="000811A9" w:rsidRDefault="000811A9" w:rsidP="00AA21BD">
            <w:pPr>
              <w:jc w:val="left"/>
              <w:rPr>
                <w:rFonts w:ascii="ＭＳ 明朝" w:eastAsia="ＭＳ 明朝" w:hAnsi="ＭＳ 明朝"/>
                <w:sz w:val="24"/>
                <w:szCs w:val="28"/>
              </w:rPr>
            </w:pPr>
          </w:p>
          <w:p w14:paraId="36ED70A5" w14:textId="77777777" w:rsidR="000811A9" w:rsidRDefault="000811A9" w:rsidP="00AA21BD">
            <w:pPr>
              <w:jc w:val="left"/>
              <w:rPr>
                <w:rFonts w:ascii="ＭＳ 明朝" w:eastAsia="ＭＳ 明朝" w:hAnsi="ＭＳ 明朝"/>
                <w:sz w:val="24"/>
                <w:szCs w:val="28"/>
              </w:rPr>
            </w:pPr>
          </w:p>
          <w:p w14:paraId="4E07432E" w14:textId="77777777" w:rsidR="000811A9" w:rsidRDefault="000811A9" w:rsidP="00AA21BD">
            <w:pPr>
              <w:jc w:val="left"/>
              <w:rPr>
                <w:rFonts w:ascii="ＭＳ 明朝" w:eastAsia="ＭＳ 明朝" w:hAnsi="ＭＳ 明朝"/>
                <w:sz w:val="24"/>
                <w:szCs w:val="28"/>
              </w:rPr>
            </w:pPr>
          </w:p>
        </w:tc>
        <w:tc>
          <w:tcPr>
            <w:tcW w:w="4536" w:type="dxa"/>
          </w:tcPr>
          <w:p w14:paraId="07A9225E" w14:textId="78BB1E25"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塗装工程から出る廃塗料（粉末）を</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産業廃棄物処理業者に委託し</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セメントに再生利用。</w:t>
            </w:r>
          </w:p>
          <w:p w14:paraId="7E981DC7" w14:textId="78145DD2"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＜Ｒ</w:t>
            </w:r>
            <w:r w:rsidR="00063E1B">
              <w:rPr>
                <w:rFonts w:ascii="ＭＳ 明朝" w:eastAsia="ＭＳ 明朝" w:hAnsi="ＭＳ 明朝" w:hint="eastAsia"/>
                <w:sz w:val="24"/>
                <w:szCs w:val="28"/>
              </w:rPr>
              <w:t>７</w:t>
            </w:r>
            <w:r w:rsidRPr="00956B9F">
              <w:rPr>
                <w:rFonts w:ascii="ＭＳ 明朝" w:eastAsia="ＭＳ 明朝" w:hAnsi="ＭＳ 明朝" w:hint="eastAsia"/>
                <w:sz w:val="24"/>
                <w:szCs w:val="28"/>
              </w:rPr>
              <w:t>年度実績＞</w:t>
            </w:r>
          </w:p>
          <w:p w14:paraId="2CBB4CE3" w14:textId="4F4E6234"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・廃塗料排出量：</w:t>
            </w:r>
            <w:r w:rsidR="008061FA">
              <w:rPr>
                <w:rFonts w:ascii="ＭＳ 明朝" w:eastAsia="ＭＳ 明朝" w:hAnsi="ＭＳ 明朝" w:hint="eastAsia"/>
                <w:sz w:val="24"/>
                <w:szCs w:val="28"/>
              </w:rPr>
              <w:t>3</w:t>
            </w:r>
            <w:r w:rsidR="00063E1B">
              <w:rPr>
                <w:rFonts w:ascii="ＭＳ 明朝" w:eastAsia="ＭＳ 明朝" w:hAnsi="ＭＳ 明朝" w:hint="eastAsia"/>
                <w:sz w:val="24"/>
                <w:szCs w:val="28"/>
              </w:rPr>
              <w:t>3</w:t>
            </w:r>
            <w:r w:rsidRPr="00956B9F">
              <w:rPr>
                <w:rFonts w:ascii="ＭＳ 明朝" w:eastAsia="ＭＳ 明朝" w:hAnsi="ＭＳ 明朝" w:hint="eastAsia"/>
                <w:sz w:val="24"/>
                <w:szCs w:val="28"/>
              </w:rPr>
              <w:t>ｔ</w:t>
            </w:r>
          </w:p>
          <w:p w14:paraId="28816207" w14:textId="77777777" w:rsidR="000811A9" w:rsidRPr="00956B9F" w:rsidRDefault="000811A9" w:rsidP="00AA21BD">
            <w:pPr>
              <w:jc w:val="left"/>
              <w:rPr>
                <w:rFonts w:ascii="ＭＳ 明朝" w:eastAsia="ＭＳ 明朝" w:hAnsi="ＭＳ 明朝"/>
                <w:sz w:val="24"/>
                <w:szCs w:val="28"/>
              </w:rPr>
            </w:pPr>
          </w:p>
        </w:tc>
        <w:tc>
          <w:tcPr>
            <w:tcW w:w="2410" w:type="dxa"/>
          </w:tcPr>
          <w:p w14:paraId="069A7DEA"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継続的に取り組む。</w:t>
            </w:r>
          </w:p>
        </w:tc>
      </w:tr>
      <w:tr w:rsidR="000811A9" w14:paraId="4835A8FB" w14:textId="77777777" w:rsidTr="00AA21BD">
        <w:tc>
          <w:tcPr>
            <w:tcW w:w="2263" w:type="dxa"/>
          </w:tcPr>
          <w:p w14:paraId="11F60D6E"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環境に関する教育</w:t>
            </w:r>
          </w:p>
          <w:p w14:paraId="276DF6D3" w14:textId="77777777" w:rsidR="000811A9" w:rsidRDefault="000811A9" w:rsidP="00AA21BD">
            <w:pPr>
              <w:jc w:val="left"/>
              <w:rPr>
                <w:rFonts w:ascii="ＭＳ 明朝" w:eastAsia="ＭＳ 明朝" w:hAnsi="ＭＳ 明朝"/>
                <w:sz w:val="24"/>
                <w:szCs w:val="28"/>
              </w:rPr>
            </w:pPr>
          </w:p>
          <w:p w14:paraId="40A2C987" w14:textId="77777777" w:rsidR="000811A9" w:rsidRDefault="000811A9" w:rsidP="00AA21BD">
            <w:pPr>
              <w:jc w:val="left"/>
              <w:rPr>
                <w:rFonts w:ascii="ＭＳ 明朝" w:eastAsia="ＭＳ 明朝" w:hAnsi="ＭＳ 明朝"/>
                <w:sz w:val="24"/>
                <w:szCs w:val="28"/>
              </w:rPr>
            </w:pPr>
          </w:p>
        </w:tc>
        <w:tc>
          <w:tcPr>
            <w:tcW w:w="4536" w:type="dxa"/>
          </w:tcPr>
          <w:p w14:paraId="401A27D2" w14:textId="0F1936DA" w:rsidR="000811A9" w:rsidRPr="00956B9F" w:rsidRDefault="000811A9" w:rsidP="00AA21BD">
            <w:pPr>
              <w:jc w:val="left"/>
              <w:rPr>
                <w:rFonts w:ascii="ＭＳ 明朝" w:eastAsia="ＭＳ 明朝" w:hAnsi="ＭＳ 明朝"/>
                <w:sz w:val="24"/>
                <w:szCs w:val="28"/>
              </w:rPr>
            </w:pPr>
            <w:r w:rsidRPr="00956B9F">
              <w:rPr>
                <w:rFonts w:ascii="ＭＳ 明朝" w:eastAsia="ＭＳ 明朝" w:hAnsi="ＭＳ 明朝" w:hint="eastAsia"/>
                <w:sz w:val="24"/>
                <w:szCs w:val="28"/>
              </w:rPr>
              <w:t>新規採用社員に対し</w:t>
            </w:r>
            <w:r w:rsidR="00A72DCA">
              <w:rPr>
                <w:rFonts w:ascii="ＭＳ 明朝" w:eastAsia="ＭＳ 明朝" w:hAnsi="ＭＳ 明朝" w:hint="eastAsia"/>
                <w:sz w:val="24"/>
                <w:szCs w:val="28"/>
              </w:rPr>
              <w:t>、</w:t>
            </w:r>
            <w:r w:rsidRPr="00956B9F">
              <w:rPr>
                <w:rFonts w:ascii="ＭＳ 明朝" w:eastAsia="ＭＳ 明朝" w:hAnsi="ＭＳ 明朝" w:hint="eastAsia"/>
                <w:sz w:val="24"/>
                <w:szCs w:val="28"/>
              </w:rPr>
              <w:t>環境ＩＳＯについて研修を実施。</w:t>
            </w:r>
          </w:p>
        </w:tc>
        <w:tc>
          <w:tcPr>
            <w:tcW w:w="2410" w:type="dxa"/>
          </w:tcPr>
          <w:p w14:paraId="46766CB8" w14:textId="77777777" w:rsidR="000811A9" w:rsidRDefault="000811A9" w:rsidP="00AA21BD">
            <w:pPr>
              <w:jc w:val="left"/>
              <w:rPr>
                <w:rFonts w:ascii="ＭＳ 明朝" w:eastAsia="ＭＳ 明朝" w:hAnsi="ＭＳ 明朝"/>
                <w:sz w:val="24"/>
                <w:szCs w:val="28"/>
              </w:rPr>
            </w:pPr>
            <w:r>
              <w:rPr>
                <w:rFonts w:ascii="ＭＳ 明朝" w:eastAsia="ＭＳ 明朝" w:hAnsi="ＭＳ 明朝" w:hint="eastAsia"/>
                <w:sz w:val="24"/>
                <w:szCs w:val="28"/>
              </w:rPr>
              <w:t>継続して実施する。</w:t>
            </w:r>
          </w:p>
        </w:tc>
      </w:tr>
    </w:tbl>
    <w:p w14:paraId="4DA092BA" w14:textId="096C112B" w:rsidR="000811A9" w:rsidRDefault="000811A9" w:rsidP="000811A9">
      <w:pPr>
        <w:jc w:val="left"/>
        <w:rPr>
          <w:rFonts w:ascii="ＭＳ 明朝" w:eastAsia="ＭＳ 明朝" w:hAnsi="ＭＳ 明朝"/>
          <w:sz w:val="24"/>
          <w:szCs w:val="28"/>
        </w:rPr>
      </w:pPr>
      <w:r>
        <w:rPr>
          <w:rFonts w:ascii="ＭＳ 明朝" w:eastAsia="ＭＳ 明朝" w:hAnsi="ＭＳ 明朝" w:hint="eastAsia"/>
          <w:sz w:val="24"/>
          <w:szCs w:val="28"/>
        </w:rPr>
        <w:t>※その他、廃棄物処理・対策、地域社会活動、排水対策（公害対策等）等、貴事業所で</w:t>
      </w:r>
    </w:p>
    <w:p w14:paraId="2429D8D7" w14:textId="77777777" w:rsidR="000811A9" w:rsidRDefault="000811A9" w:rsidP="000811A9">
      <w:pPr>
        <w:ind w:firstLineChars="100" w:firstLine="236"/>
        <w:jc w:val="left"/>
        <w:rPr>
          <w:rFonts w:ascii="ＭＳ 明朝" w:eastAsia="ＭＳ 明朝" w:hAnsi="ＭＳ 明朝"/>
          <w:sz w:val="24"/>
          <w:szCs w:val="28"/>
        </w:rPr>
      </w:pPr>
      <w:r>
        <w:rPr>
          <w:rFonts w:ascii="ＭＳ 明朝" w:eastAsia="ＭＳ 明朝" w:hAnsi="ＭＳ 明朝" w:hint="eastAsia"/>
          <w:sz w:val="24"/>
          <w:szCs w:val="28"/>
        </w:rPr>
        <w:t>実施している活動（事業）等があれば記載してください。特に指定する項目はありま</w:t>
      </w:r>
    </w:p>
    <w:p w14:paraId="74707FD4" w14:textId="77777777" w:rsidR="000811A9" w:rsidRPr="00476413" w:rsidRDefault="000811A9" w:rsidP="000811A9">
      <w:pPr>
        <w:ind w:firstLineChars="100" w:firstLine="236"/>
        <w:jc w:val="left"/>
        <w:rPr>
          <w:rFonts w:ascii="ＭＳ 明朝" w:eastAsia="ＭＳ 明朝" w:hAnsi="ＭＳ 明朝"/>
          <w:sz w:val="24"/>
          <w:szCs w:val="28"/>
        </w:rPr>
      </w:pPr>
      <w:r>
        <w:rPr>
          <w:rFonts w:ascii="ＭＳ 明朝" w:eastAsia="ＭＳ 明朝" w:hAnsi="ＭＳ 明朝" w:hint="eastAsia"/>
          <w:sz w:val="24"/>
          <w:szCs w:val="28"/>
        </w:rPr>
        <w:t>せん。</w:t>
      </w:r>
    </w:p>
    <w:sectPr w:rsidR="000811A9" w:rsidRPr="00476413" w:rsidSect="00D3123B">
      <w:pgSz w:w="11906" w:h="16838" w:code="9"/>
      <w:pgMar w:top="1418" w:right="1191" w:bottom="1021" w:left="1474" w:header="851" w:footer="992" w:gutter="0"/>
      <w:cols w:space="425"/>
      <w:docGrid w:type="linesAndChars" w:linePitch="342"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E4C8" w14:textId="77777777" w:rsidR="008061FA" w:rsidRDefault="008061FA" w:rsidP="008061FA">
      <w:r>
        <w:separator/>
      </w:r>
    </w:p>
  </w:endnote>
  <w:endnote w:type="continuationSeparator" w:id="0">
    <w:p w14:paraId="16F51BC0" w14:textId="77777777" w:rsidR="008061FA" w:rsidRDefault="008061FA" w:rsidP="0080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C431" w14:textId="77777777" w:rsidR="008061FA" w:rsidRDefault="008061FA" w:rsidP="008061FA">
      <w:r>
        <w:separator/>
      </w:r>
    </w:p>
  </w:footnote>
  <w:footnote w:type="continuationSeparator" w:id="0">
    <w:p w14:paraId="27E64AD4" w14:textId="77777777" w:rsidR="008061FA" w:rsidRDefault="008061FA" w:rsidP="00806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13"/>
    <w:rsid w:val="00063E1B"/>
    <w:rsid w:val="000811A9"/>
    <w:rsid w:val="00092DC3"/>
    <w:rsid w:val="00176C17"/>
    <w:rsid w:val="001E7137"/>
    <w:rsid w:val="002E332B"/>
    <w:rsid w:val="00420427"/>
    <w:rsid w:val="00476413"/>
    <w:rsid w:val="004965F6"/>
    <w:rsid w:val="004E67CE"/>
    <w:rsid w:val="004E710E"/>
    <w:rsid w:val="00611C57"/>
    <w:rsid w:val="00705825"/>
    <w:rsid w:val="007B302F"/>
    <w:rsid w:val="008061FA"/>
    <w:rsid w:val="0087277E"/>
    <w:rsid w:val="008C0A2C"/>
    <w:rsid w:val="009440F2"/>
    <w:rsid w:val="00950B88"/>
    <w:rsid w:val="00956B9F"/>
    <w:rsid w:val="009810C3"/>
    <w:rsid w:val="00A13310"/>
    <w:rsid w:val="00A243B0"/>
    <w:rsid w:val="00A72DCA"/>
    <w:rsid w:val="00A9515C"/>
    <w:rsid w:val="00AB6ABE"/>
    <w:rsid w:val="00B520FF"/>
    <w:rsid w:val="00B81B44"/>
    <w:rsid w:val="00BB2E05"/>
    <w:rsid w:val="00BB3198"/>
    <w:rsid w:val="00C45EDE"/>
    <w:rsid w:val="00CA4E3A"/>
    <w:rsid w:val="00D3123B"/>
    <w:rsid w:val="00E132B0"/>
    <w:rsid w:val="00F1731F"/>
    <w:rsid w:val="00F3239F"/>
    <w:rsid w:val="00F51F47"/>
    <w:rsid w:val="00FE5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6348D"/>
  <w15:chartTrackingRefBased/>
  <w15:docId w15:val="{6243B0B1-0BF3-48AF-B6C8-3E72E99E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6413"/>
  </w:style>
  <w:style w:type="character" w:customStyle="1" w:styleId="a4">
    <w:name w:val="日付 (文字)"/>
    <w:basedOn w:val="a0"/>
    <w:link w:val="a3"/>
    <w:uiPriority w:val="99"/>
    <w:semiHidden/>
    <w:rsid w:val="00476413"/>
  </w:style>
  <w:style w:type="table" w:styleId="a5">
    <w:name w:val="Table Grid"/>
    <w:basedOn w:val="a1"/>
    <w:uiPriority w:val="39"/>
    <w:rsid w:val="0047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61FA"/>
    <w:pPr>
      <w:tabs>
        <w:tab w:val="center" w:pos="4252"/>
        <w:tab w:val="right" w:pos="8504"/>
      </w:tabs>
      <w:snapToGrid w:val="0"/>
    </w:pPr>
  </w:style>
  <w:style w:type="character" w:customStyle="1" w:styleId="a7">
    <w:name w:val="ヘッダー (文字)"/>
    <w:basedOn w:val="a0"/>
    <w:link w:val="a6"/>
    <w:uiPriority w:val="99"/>
    <w:rsid w:val="008061FA"/>
  </w:style>
  <w:style w:type="paragraph" w:styleId="a8">
    <w:name w:val="footer"/>
    <w:basedOn w:val="a"/>
    <w:link w:val="a9"/>
    <w:uiPriority w:val="99"/>
    <w:unhideWhenUsed/>
    <w:rsid w:val="008061FA"/>
    <w:pPr>
      <w:tabs>
        <w:tab w:val="center" w:pos="4252"/>
        <w:tab w:val="right" w:pos="8504"/>
      </w:tabs>
      <w:snapToGrid w:val="0"/>
    </w:pPr>
  </w:style>
  <w:style w:type="character" w:customStyle="1" w:styleId="a9">
    <w:name w:val="フッター (文字)"/>
    <w:basedOn w:val="a0"/>
    <w:link w:val="a8"/>
    <w:uiPriority w:val="99"/>
    <w:rsid w:val="0080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KK-TK-OW02</dc:creator>
  <cp:keywords/>
  <dc:description/>
  <cp:lastModifiedBy>KK-TK-OW02</cp:lastModifiedBy>
  <cp:revision>3</cp:revision>
  <cp:lastPrinted>2026-05-27T08:49:00Z</cp:lastPrinted>
  <dcterms:created xsi:type="dcterms:W3CDTF">2026-05-27T08:06:00Z</dcterms:created>
  <dcterms:modified xsi:type="dcterms:W3CDTF">2026-05-27T08:51:00Z</dcterms:modified>
</cp:coreProperties>
</file>